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1351" w14:textId="2629A308" w:rsidR="006B29F8" w:rsidRPr="006B29F8" w:rsidRDefault="00C62BE8" w:rsidP="006B29F8">
      <w:pPr>
        <w:pStyle w:val="Normaalweb"/>
        <w:spacing w:before="0" w:beforeAutospacing="0" w:after="96" w:afterAutospacing="0"/>
        <w:rPr>
          <w:rFonts w:ascii="Calibri" w:hAnsi="Calibri" w:cs="Calibri"/>
          <w:color w:val="737373"/>
          <w:sz w:val="23"/>
          <w:szCs w:val="23"/>
        </w:rPr>
      </w:pPr>
      <w:r w:rsidRPr="00C062F2">
        <w:rPr>
          <w:rFonts w:ascii="Calibri" w:hAnsi="Calibri" w:cs="Calibri"/>
          <w:noProof/>
          <w:color w:val="000000" w:themeColor="text1"/>
          <w:sz w:val="50"/>
          <w:szCs w:val="50"/>
          <w:lang w:val="en-US"/>
        </w:rPr>
        <w:drawing>
          <wp:anchor distT="0" distB="0" distL="114300" distR="114300" simplePos="0" relativeHeight="251659264" behindDoc="0" locked="0" layoutInCell="1" allowOverlap="1" wp14:anchorId="086418E3" wp14:editId="34C5E4D8">
            <wp:simplePos x="0" y="0"/>
            <wp:positionH relativeFrom="margin">
              <wp:posOffset>3456212</wp:posOffset>
            </wp:positionH>
            <wp:positionV relativeFrom="margin">
              <wp:posOffset>-318499</wp:posOffset>
            </wp:positionV>
            <wp:extent cx="2576195" cy="1931670"/>
            <wp:effectExtent l="0" t="0" r="190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6195"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F8B" w:rsidRPr="00C062F2">
        <w:rPr>
          <w:rFonts w:ascii="Verdana" w:hAnsi="Verdana"/>
          <w:b/>
          <w:color w:val="000000" w:themeColor="text1"/>
          <w:sz w:val="32"/>
          <w:szCs w:val="32"/>
        </w:rPr>
        <w:br/>
      </w:r>
      <w:r w:rsidR="00A87091" w:rsidRPr="00C062F2">
        <w:rPr>
          <w:rFonts w:ascii="Calibri" w:hAnsi="Calibri" w:cs="Calibri"/>
          <w:b/>
          <w:color w:val="000000" w:themeColor="text1"/>
          <w:sz w:val="50"/>
          <w:szCs w:val="50"/>
        </w:rPr>
        <w:t>Voor</w:t>
      </w:r>
      <w:r w:rsidR="00746C06" w:rsidRPr="00C062F2">
        <w:rPr>
          <w:rFonts w:ascii="Calibri" w:hAnsi="Calibri" w:cs="Calibri"/>
          <w:b/>
          <w:color w:val="000000" w:themeColor="text1"/>
          <w:sz w:val="50"/>
          <w:szCs w:val="50"/>
        </w:rPr>
        <w:t>zorg</w:t>
      </w:r>
      <w:r w:rsidR="00A87091" w:rsidRPr="00C062F2">
        <w:rPr>
          <w:rFonts w:ascii="Calibri" w:hAnsi="Calibri" w:cs="Calibri"/>
          <w:b/>
          <w:color w:val="000000" w:themeColor="text1"/>
          <w:sz w:val="50"/>
          <w:szCs w:val="50"/>
        </w:rPr>
        <w:t xml:space="preserve"> informatie </w:t>
      </w:r>
      <w:r w:rsidR="0078708E">
        <w:rPr>
          <w:rFonts w:ascii="Calibri" w:hAnsi="Calibri" w:cs="Calibri"/>
          <w:b/>
          <w:color w:val="000000" w:themeColor="text1"/>
          <w:sz w:val="50"/>
          <w:szCs w:val="50"/>
        </w:rPr>
        <w:t>semi-</w:t>
      </w:r>
      <w:r w:rsidRPr="00C062F2">
        <w:rPr>
          <w:rFonts w:ascii="Calibri" w:hAnsi="Calibri" w:cs="Calibri"/>
          <w:b/>
          <w:color w:val="000000" w:themeColor="text1"/>
          <w:sz w:val="50"/>
          <w:szCs w:val="50"/>
        </w:rPr>
        <w:t>permanente make-up</w:t>
      </w:r>
      <w:r w:rsidR="002960C1">
        <w:rPr>
          <w:rFonts w:ascii="Calibri" w:hAnsi="Calibri" w:cs="Calibri"/>
          <w:b/>
          <w:color w:val="000000" w:themeColor="text1"/>
          <w:sz w:val="50"/>
          <w:szCs w:val="50"/>
        </w:rPr>
        <w:t xml:space="preserve"> (SPMU)</w:t>
      </w:r>
      <w:r w:rsidR="00A87091" w:rsidRPr="00C062F2">
        <w:rPr>
          <w:rFonts w:ascii="Calibri" w:hAnsi="Calibri" w:cs="Calibri"/>
          <w:b/>
          <w:noProof/>
          <w:color w:val="000000" w:themeColor="text1"/>
          <w:sz w:val="33"/>
          <w:szCs w:val="33"/>
        </w:rPr>
        <w:br/>
      </w:r>
      <w:r w:rsidR="004551D7" w:rsidRPr="00C062F2">
        <w:rPr>
          <w:rFonts w:ascii="Calibri" w:eastAsia="Arial Unicode MS" w:hAnsi="Calibri" w:cs="Calibri"/>
          <w:color w:val="000000" w:themeColor="text1"/>
        </w:rPr>
        <w:br/>
      </w:r>
      <w:r w:rsidR="0078708E" w:rsidRPr="001453FB">
        <w:rPr>
          <w:rFonts w:ascii="Calibri" w:hAnsi="Calibri" w:cs="Calibri"/>
          <w:color w:val="000000"/>
          <w:sz w:val="23"/>
          <w:szCs w:val="23"/>
        </w:rPr>
        <w:t>Een SPMU behandeling brengt risico’s en mogelijke complicaties met zich mee. Zorg daarom dat je deze informatie zorgvuldig doorleest en breng mij op de hoogte als je twijfelt aan je geschiktheid om te worden gepigmenteerd.</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t>Je krijgt zowel schriftelijk als mondeling informatie over de nazorg om te helpen bij een goede genezing.</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t>Het is normaal dat een SPMU-behandeling gepaard gaat met gevoeligheid, roodheid en/of zwelling. Als deze symptomen tijdens het genezingsproces verergeren, kan dit een teken van een infectie zijn en</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moet</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t xml:space="preserve">je een arts </w:t>
      </w:r>
      <w:proofErr w:type="spellStart"/>
      <w:proofErr w:type="gramStart"/>
      <w:r w:rsidR="0078708E" w:rsidRPr="001453FB">
        <w:rPr>
          <w:rFonts w:ascii="Calibri" w:hAnsi="Calibri" w:cs="Calibri"/>
          <w:color w:val="000000"/>
          <w:sz w:val="23"/>
          <w:szCs w:val="23"/>
        </w:rPr>
        <w:t>raadplegen.</w:t>
      </w:r>
      <w:r w:rsidR="0078708E" w:rsidRPr="001453FB">
        <w:rPr>
          <w:rStyle w:val="Zwaar"/>
          <w:rFonts w:ascii="Calibri" w:hAnsi="Calibri" w:cs="Calibri"/>
          <w:color w:val="FB0808"/>
          <w:sz w:val="23"/>
          <w:szCs w:val="23"/>
        </w:rPr>
        <w:t>Sommige</w:t>
      </w:r>
      <w:proofErr w:type="spellEnd"/>
      <w:proofErr w:type="gramEnd"/>
      <w:r w:rsidR="0078708E" w:rsidRPr="001453FB">
        <w:rPr>
          <w:rStyle w:val="Zwaar"/>
          <w:rFonts w:ascii="Calibri" w:hAnsi="Calibri" w:cs="Calibri"/>
          <w:color w:val="FB0808"/>
          <w:sz w:val="23"/>
          <w:szCs w:val="23"/>
        </w:rPr>
        <w:t xml:space="preserve"> complicaties kunnen verband houden met je gezondheidssituatie. Het is belangrijk voor jou veiligheid dat je mij hier van tevoren van op de hoogte brengt. Er kunnen aanvullende voorzorgsmaatregelen nodig zijn.</w:t>
      </w:r>
      <w:r w:rsidR="0078708E" w:rsidRPr="001453FB">
        <w:rPr>
          <w:rStyle w:val="apple-converted-space"/>
          <w:rFonts w:ascii="Calibri" w:hAnsi="Calibri" w:cs="Calibri"/>
          <w:color w:val="FB0808"/>
          <w:sz w:val="23"/>
          <w:szCs w:val="23"/>
        </w:rPr>
        <w:t> </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r>
      <w:r w:rsidR="0078708E" w:rsidRPr="001453FB">
        <w:rPr>
          <w:rStyle w:val="Zwaar"/>
          <w:rFonts w:ascii="Calibri" w:hAnsi="Calibri" w:cs="Calibri"/>
          <w:color w:val="000000"/>
          <w:sz w:val="23"/>
          <w:szCs w:val="23"/>
        </w:rPr>
        <w:t>Let op:</w:t>
      </w:r>
      <w:r w:rsidR="0078708E" w:rsidRPr="001453FB">
        <w:rPr>
          <w:rFonts w:ascii="Calibri" w:hAnsi="Calibri" w:cs="Calibri"/>
          <w:b/>
          <w:bCs/>
          <w:color w:val="000000"/>
          <w:sz w:val="23"/>
          <w:szCs w:val="23"/>
        </w:rPr>
        <w:br/>
      </w:r>
      <w:r w:rsidR="0078708E" w:rsidRPr="001453FB">
        <w:rPr>
          <w:rFonts w:ascii="Calibri" w:hAnsi="Calibri" w:cs="Calibri"/>
          <w:color w:val="000000"/>
          <w:sz w:val="23"/>
          <w:szCs w:val="23"/>
        </w:rPr>
        <w:t>* Geen (corona) vaccinatie 14 dagen voorafgaand de behandeling.</w:t>
      </w:r>
      <w:r w:rsidR="0078708E" w:rsidRPr="001453FB">
        <w:rPr>
          <w:rFonts w:ascii="Calibri" w:hAnsi="Calibri" w:cs="Calibri"/>
          <w:color w:val="000000"/>
          <w:sz w:val="23"/>
          <w:szCs w:val="23"/>
        </w:rPr>
        <w:br/>
        <w:t>* Geen alcohol of drugs 48 uur voorafgaand de behandeling.</w:t>
      </w:r>
      <w:r w:rsidR="0078708E" w:rsidRPr="001453FB">
        <w:rPr>
          <w:rFonts w:ascii="Calibri" w:hAnsi="Calibri" w:cs="Calibri"/>
          <w:color w:val="000000"/>
          <w:sz w:val="23"/>
          <w:szCs w:val="23"/>
        </w:rPr>
        <w:br/>
        <w:t>* Geen bloed verdunnende medicijnen 48 uur voorafgaand de behandeling (in overleg met je arts).</w:t>
      </w:r>
      <w:r w:rsidR="0078708E" w:rsidRPr="001453FB">
        <w:rPr>
          <w:rFonts w:ascii="Calibri" w:hAnsi="Calibri" w:cs="Calibri"/>
          <w:color w:val="000000"/>
          <w:sz w:val="23"/>
          <w:szCs w:val="23"/>
        </w:rPr>
        <w:br/>
        <w:t>* Betreft een</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eyeliner behandeling:</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t>Geen wimpers verven of wimperextensions (7 dagen voorafgaand de  behandeling), kom</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zonder oog make-up</w:t>
      </w:r>
      <w:r w:rsidR="0078708E" w:rsidRPr="001453FB">
        <w:rPr>
          <w:rStyle w:val="apple-converted-space"/>
          <w:rFonts w:ascii="Calibri" w:hAnsi="Calibri" w:cs="Calibri"/>
          <w:b/>
          <w:bCs/>
          <w:color w:val="000000"/>
          <w:sz w:val="23"/>
          <w:szCs w:val="23"/>
        </w:rPr>
        <w:t> </w:t>
      </w:r>
      <w:r w:rsidR="0078708E" w:rsidRPr="001453FB">
        <w:rPr>
          <w:rFonts w:ascii="Calibri" w:hAnsi="Calibri" w:cs="Calibri"/>
          <w:color w:val="000000"/>
          <w:sz w:val="23"/>
          <w:szCs w:val="23"/>
        </w:rPr>
        <w:t>en zorg dat je</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contactlenzen uit</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t>zijn tijdens de behandeling</w:t>
      </w:r>
      <w:r w:rsidR="0078708E" w:rsidRPr="001453FB">
        <w:rPr>
          <w:rFonts w:ascii="Calibri" w:hAnsi="Calibri" w:cs="Calibri"/>
          <w:b/>
          <w:bCs/>
          <w:color w:val="000000"/>
          <w:sz w:val="23"/>
          <w:szCs w:val="23"/>
        </w:rPr>
        <w:br/>
      </w:r>
      <w:r w:rsidR="0078708E" w:rsidRPr="001453FB">
        <w:rPr>
          <w:rFonts w:ascii="Calibri" w:hAnsi="Calibri" w:cs="Calibri"/>
          <w:color w:val="000000"/>
          <w:sz w:val="23"/>
          <w:szCs w:val="23"/>
        </w:rPr>
        <w:t>* Betreft een</w:t>
      </w:r>
      <w:r w:rsidR="0078708E" w:rsidRPr="001453FB">
        <w:rPr>
          <w:rStyle w:val="apple-converted-space"/>
          <w:rFonts w:ascii="Calibri" w:hAnsi="Calibri" w:cs="Calibri"/>
          <w:b/>
          <w:bCs/>
          <w:color w:val="000000"/>
          <w:sz w:val="23"/>
          <w:szCs w:val="23"/>
        </w:rPr>
        <w:t> </w:t>
      </w:r>
      <w:r w:rsidR="0078708E" w:rsidRPr="001453FB">
        <w:rPr>
          <w:rStyle w:val="Zwaar"/>
          <w:rFonts w:ascii="Calibri" w:hAnsi="Calibri" w:cs="Calibri"/>
          <w:color w:val="000000"/>
          <w:sz w:val="23"/>
          <w:szCs w:val="23"/>
        </w:rPr>
        <w:t>wenkbrauw behandeling:</w:t>
      </w:r>
      <w:r w:rsidR="0078708E" w:rsidRPr="001453FB">
        <w:rPr>
          <w:rStyle w:val="apple-converted-space"/>
          <w:rFonts w:ascii="Calibri" w:hAnsi="Calibri" w:cs="Calibri"/>
          <w:b/>
          <w:bCs/>
          <w:color w:val="000000"/>
          <w:sz w:val="23"/>
          <w:szCs w:val="23"/>
        </w:rPr>
        <w:t> </w:t>
      </w:r>
      <w:r w:rsidR="0078708E" w:rsidRPr="001453FB">
        <w:rPr>
          <w:rFonts w:ascii="Calibri" w:hAnsi="Calibri" w:cs="Calibri"/>
          <w:color w:val="000000"/>
          <w:sz w:val="23"/>
          <w:szCs w:val="23"/>
        </w:rPr>
        <w:t>Geen wenkbrauwen verven of </w:t>
      </w:r>
      <w:proofErr w:type="spellStart"/>
      <w:r w:rsidR="0078708E" w:rsidRPr="001453FB">
        <w:rPr>
          <w:rFonts w:ascii="Calibri" w:hAnsi="Calibri" w:cs="Calibri"/>
          <w:color w:val="000000"/>
          <w:sz w:val="23"/>
          <w:szCs w:val="23"/>
        </w:rPr>
        <w:t>brow</w:t>
      </w:r>
      <w:proofErr w:type="spellEnd"/>
      <w:r w:rsidR="007A6BC2">
        <w:rPr>
          <w:rFonts w:ascii="Calibri" w:hAnsi="Calibri" w:cs="Calibri"/>
          <w:color w:val="000000"/>
          <w:sz w:val="23"/>
          <w:szCs w:val="23"/>
        </w:rPr>
        <w:t xml:space="preserve"> </w:t>
      </w:r>
      <w:proofErr w:type="spellStart"/>
      <w:r w:rsidR="0078708E" w:rsidRPr="001453FB">
        <w:rPr>
          <w:rFonts w:ascii="Calibri" w:hAnsi="Calibri" w:cs="Calibri"/>
          <w:color w:val="000000"/>
          <w:sz w:val="23"/>
          <w:szCs w:val="23"/>
        </w:rPr>
        <w:t>lamination</w:t>
      </w:r>
      <w:proofErr w:type="spellEnd"/>
      <w:r w:rsidR="0078708E" w:rsidRPr="001453FB">
        <w:rPr>
          <w:rFonts w:ascii="Calibri" w:hAnsi="Calibri" w:cs="Calibri"/>
          <w:color w:val="000000"/>
          <w:sz w:val="23"/>
          <w:szCs w:val="23"/>
        </w:rPr>
        <w:t xml:space="preserve"> (7 dagen voorafgaand de behandeling)</w:t>
      </w:r>
      <w:r w:rsidR="0078708E" w:rsidRPr="001453FB">
        <w:rPr>
          <w:rFonts w:ascii="Calibri" w:hAnsi="Calibri" w:cs="Calibri"/>
          <w:color w:val="000000"/>
          <w:sz w:val="23"/>
          <w:szCs w:val="23"/>
        </w:rPr>
        <w:br/>
        <w:t xml:space="preserve">* Geen cafeïne (koffie, thee, cola, </w:t>
      </w:r>
      <w:proofErr w:type="spellStart"/>
      <w:r w:rsidR="0078708E" w:rsidRPr="001453FB">
        <w:rPr>
          <w:rFonts w:ascii="Calibri" w:hAnsi="Calibri" w:cs="Calibri"/>
          <w:color w:val="000000"/>
          <w:sz w:val="23"/>
          <w:szCs w:val="23"/>
        </w:rPr>
        <w:t>redbull</w:t>
      </w:r>
      <w:proofErr w:type="spellEnd"/>
      <w:r w:rsidR="0078708E" w:rsidRPr="001453FB">
        <w:rPr>
          <w:rFonts w:ascii="Calibri" w:hAnsi="Calibri" w:cs="Calibri"/>
          <w:color w:val="000000"/>
          <w:sz w:val="23"/>
          <w:szCs w:val="23"/>
        </w:rPr>
        <w:t xml:space="preserve"> of andere energydrinks) voorafgaand de behandeling.</w:t>
      </w:r>
      <w:r w:rsidR="0078708E" w:rsidRPr="001453FB">
        <w:rPr>
          <w:rFonts w:ascii="Calibri" w:hAnsi="Calibri" w:cs="Calibri"/>
          <w:color w:val="000000"/>
          <w:sz w:val="23"/>
          <w:szCs w:val="23"/>
        </w:rPr>
        <w:br/>
        <w:t>* Geen zon/ zonnebankkuur voorafgaand de behandeling.</w:t>
      </w:r>
      <w:r w:rsidR="0078708E" w:rsidRPr="001453FB">
        <w:rPr>
          <w:rFonts w:ascii="Calibri" w:hAnsi="Calibri" w:cs="Calibri"/>
          <w:color w:val="000000"/>
          <w:sz w:val="23"/>
          <w:szCs w:val="23"/>
        </w:rPr>
        <w:br/>
        <w:t xml:space="preserve">* Geen aspirine, ibuprofen of </w:t>
      </w:r>
      <w:proofErr w:type="spellStart"/>
      <w:r w:rsidR="0078708E" w:rsidRPr="001453FB">
        <w:rPr>
          <w:rFonts w:ascii="Calibri" w:hAnsi="Calibri" w:cs="Calibri"/>
          <w:color w:val="000000"/>
          <w:sz w:val="23"/>
          <w:szCs w:val="23"/>
        </w:rPr>
        <w:t>naproxen</w:t>
      </w:r>
      <w:proofErr w:type="spellEnd"/>
      <w:r w:rsidR="0078708E" w:rsidRPr="001453FB">
        <w:rPr>
          <w:rFonts w:ascii="Calibri" w:hAnsi="Calibri" w:cs="Calibri"/>
          <w:color w:val="000000"/>
          <w:sz w:val="23"/>
          <w:szCs w:val="23"/>
        </w:rPr>
        <w:t xml:space="preserve"> innemen 24 uur voorafgaand de behandeling.</w:t>
      </w:r>
      <w:r w:rsidR="0078708E" w:rsidRPr="001453FB">
        <w:rPr>
          <w:rFonts w:ascii="Calibri" w:hAnsi="Calibri" w:cs="Calibri"/>
          <w:color w:val="000000"/>
          <w:sz w:val="23"/>
          <w:szCs w:val="23"/>
        </w:rPr>
        <w:br/>
        <w:t>* Geen vitamine E (ook geen multivitaminen) innemen 24 uur voorafgaand de behandeling.</w:t>
      </w:r>
      <w:r w:rsidR="0078708E" w:rsidRPr="001453FB">
        <w:rPr>
          <w:rFonts w:ascii="Calibri" w:hAnsi="Calibri" w:cs="Calibri"/>
          <w:color w:val="000000"/>
          <w:sz w:val="23"/>
          <w:szCs w:val="23"/>
        </w:rPr>
        <w:br/>
        <w:t>* Geen corticosteroïden crème of andere zalf (op de plaats waar de pmu geplaatst word).</w:t>
      </w:r>
      <w:r w:rsidR="0078708E" w:rsidRPr="001453FB">
        <w:rPr>
          <w:rFonts w:ascii="Calibri" w:hAnsi="Calibri" w:cs="Calibri"/>
          <w:color w:val="000000"/>
          <w:sz w:val="23"/>
          <w:szCs w:val="23"/>
        </w:rPr>
        <w:br/>
        <w:t xml:space="preserve">* </w:t>
      </w:r>
      <w:proofErr w:type="spellStart"/>
      <w:r w:rsidR="0078708E" w:rsidRPr="001453FB">
        <w:rPr>
          <w:rFonts w:ascii="Calibri" w:hAnsi="Calibri" w:cs="Calibri"/>
          <w:color w:val="000000"/>
          <w:sz w:val="23"/>
          <w:szCs w:val="23"/>
        </w:rPr>
        <w:t>Fillers</w:t>
      </w:r>
      <w:proofErr w:type="spellEnd"/>
      <w:r w:rsidR="0078708E" w:rsidRPr="001453FB">
        <w:rPr>
          <w:rFonts w:ascii="Calibri" w:hAnsi="Calibri" w:cs="Calibri"/>
          <w:color w:val="000000"/>
          <w:sz w:val="23"/>
          <w:szCs w:val="23"/>
        </w:rPr>
        <w:t xml:space="preserve"> en botox mag wanneer dit in ieder geval 4 weken geleden is.</w:t>
      </w:r>
      <w:r w:rsidR="0078708E" w:rsidRPr="001453FB">
        <w:rPr>
          <w:rFonts w:ascii="Calibri" w:hAnsi="Calibri" w:cs="Calibri"/>
          <w:color w:val="000000"/>
          <w:sz w:val="23"/>
          <w:szCs w:val="23"/>
        </w:rPr>
        <w:br/>
        <w:t>* 1 of 2 paracetamol mag ingenomen worden voor de behandeling.</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r>
      <w:r w:rsidR="0078708E" w:rsidRPr="001453FB">
        <w:rPr>
          <w:rStyle w:val="Zwaar"/>
          <w:rFonts w:ascii="Calibri" w:hAnsi="Calibri" w:cs="Calibri"/>
          <w:color w:val="000000"/>
          <w:sz w:val="23"/>
          <w:szCs w:val="23"/>
        </w:rPr>
        <w:t>Laat geen SPMU plaatsen:</w:t>
      </w:r>
      <w:r w:rsidR="0078708E" w:rsidRPr="001453FB">
        <w:rPr>
          <w:rFonts w:ascii="Calibri" w:hAnsi="Calibri" w:cs="Calibri"/>
          <w:color w:val="000000"/>
          <w:sz w:val="23"/>
          <w:szCs w:val="23"/>
        </w:rPr>
        <w:br/>
        <w:t>* op een plek waar minder dan 6 weken geleden SPMU is gezet;</w:t>
      </w:r>
      <w:r w:rsidR="0078708E" w:rsidRPr="001453FB">
        <w:rPr>
          <w:rFonts w:ascii="Calibri" w:hAnsi="Calibri" w:cs="Calibri"/>
          <w:color w:val="000000"/>
          <w:sz w:val="23"/>
          <w:szCs w:val="23"/>
        </w:rPr>
        <w:br/>
        <w:t>* op een plek waar minder dan 3 maanden geleden een  SPMU (of een tatoeage) is weg gelazerd of waar de laserwond nog niet genezen is;</w:t>
      </w:r>
      <w:r w:rsidR="0078708E" w:rsidRPr="001453FB">
        <w:rPr>
          <w:rFonts w:ascii="Calibri" w:hAnsi="Calibri" w:cs="Calibri"/>
          <w:color w:val="000000"/>
          <w:sz w:val="23"/>
          <w:szCs w:val="23"/>
        </w:rPr>
        <w:br/>
        <w:t>* op een litteken dat minder dan een jaar oud is;</w:t>
      </w:r>
      <w:r w:rsidR="0078708E" w:rsidRPr="001453FB">
        <w:rPr>
          <w:rFonts w:ascii="Calibri" w:hAnsi="Calibri" w:cs="Calibri"/>
          <w:color w:val="000000"/>
          <w:sz w:val="23"/>
          <w:szCs w:val="23"/>
        </w:rPr>
        <w:br/>
        <w:t>* op plekken waar je het afgelopen jaar plastische chirurgie of bestraling hebt ondergaan;</w:t>
      </w:r>
      <w:r w:rsidR="0078708E" w:rsidRPr="001453FB">
        <w:rPr>
          <w:rFonts w:ascii="Calibri" w:hAnsi="Calibri" w:cs="Calibri"/>
          <w:color w:val="000000"/>
          <w:sz w:val="23"/>
          <w:szCs w:val="23"/>
        </w:rPr>
        <w:br/>
        <w:t>* op een moedervlek of litteken dat is overgebleven na het verwijderen van een melanoom;</w:t>
      </w:r>
      <w:r w:rsidR="0078708E" w:rsidRPr="001453FB">
        <w:rPr>
          <w:rFonts w:ascii="Calibri" w:hAnsi="Calibri" w:cs="Calibri"/>
          <w:color w:val="000000"/>
          <w:sz w:val="23"/>
          <w:szCs w:val="23"/>
        </w:rPr>
        <w:br/>
        <w:t>* op een geïrriteerde huid zoals huid zoals bultjes, donkere moedervlekken of zwellingen;</w:t>
      </w:r>
      <w:r w:rsidR="0078708E" w:rsidRPr="001453FB">
        <w:rPr>
          <w:rFonts w:ascii="Calibri" w:hAnsi="Calibri" w:cs="Calibri"/>
          <w:color w:val="000000"/>
          <w:sz w:val="23"/>
          <w:szCs w:val="23"/>
        </w:rPr>
        <w:br/>
        <w:t>* als je onder invloed bent van alcohol of drugs;</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lastRenderedPageBreak/>
        <w:t>* als je minderjarig bent;</w:t>
      </w:r>
      <w:r w:rsidR="0078708E" w:rsidRPr="001453FB">
        <w:rPr>
          <w:rFonts w:ascii="Calibri" w:hAnsi="Calibri" w:cs="Calibri"/>
          <w:color w:val="000000"/>
          <w:sz w:val="23"/>
          <w:szCs w:val="23"/>
        </w:rPr>
        <w:br/>
        <w:t>* als je zwanger bent of borstvoeding geeft;</w:t>
      </w:r>
      <w:r w:rsidR="0078708E" w:rsidRPr="001453FB">
        <w:rPr>
          <w:rFonts w:ascii="Calibri" w:hAnsi="Calibri" w:cs="Calibri"/>
          <w:color w:val="000000"/>
          <w:sz w:val="23"/>
          <w:szCs w:val="23"/>
        </w:rPr>
        <w:br/>
        <w:t>* als je een ‘actief’ herpesvirus hebt (koortslip of neus);</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t>Indien je bekent bent met het</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herpesvirus (koortslip of koortsneus) en een lip behandeling ondergaat</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t>raad ik aan van tevoren contact op te nemen met je huisarts om voorzorgsmaatregelen te nemen. Aangezien de huid tijdens een SPMU</w:t>
      </w:r>
      <w:r w:rsidR="00E12B01" w:rsidRPr="001453FB">
        <w:rPr>
          <w:rFonts w:ascii="Calibri" w:hAnsi="Calibri" w:cs="Calibri"/>
          <w:color w:val="000000"/>
          <w:sz w:val="23"/>
          <w:szCs w:val="23"/>
        </w:rPr>
        <w:t>-</w:t>
      </w:r>
      <w:r w:rsidR="0078708E" w:rsidRPr="001453FB">
        <w:rPr>
          <w:rFonts w:ascii="Calibri" w:hAnsi="Calibri" w:cs="Calibri"/>
          <w:color w:val="000000"/>
          <w:sz w:val="23"/>
          <w:szCs w:val="23"/>
        </w:rPr>
        <w:t>behandeling open wordt gemaakt is de kans groot dat dit zich dan zal uiten in een uitbraak. Dit kan ook gebeuren wanneer het lang geleden is dat je een actief herpesvirus hebt gehad maar er nu al lang geen last van hebt gehad.</w:t>
      </w:r>
      <w:r w:rsidR="0078708E" w:rsidRPr="001453FB">
        <w:rPr>
          <w:rFonts w:ascii="Calibri" w:hAnsi="Calibri" w:cs="Calibri"/>
          <w:color w:val="000000"/>
          <w:sz w:val="23"/>
          <w:szCs w:val="23"/>
        </w:rPr>
        <w:br/>
      </w:r>
      <w:r w:rsidR="0078708E" w:rsidRPr="001453FB">
        <w:rPr>
          <w:rFonts w:ascii="Calibri" w:hAnsi="Calibri" w:cs="Calibri"/>
          <w:color w:val="000000"/>
          <w:sz w:val="23"/>
          <w:szCs w:val="23"/>
        </w:rPr>
        <w:br/>
      </w:r>
      <w:r w:rsidR="0078708E" w:rsidRPr="001453FB">
        <w:rPr>
          <w:rStyle w:val="Zwaar"/>
          <w:rFonts w:ascii="Calibri" w:hAnsi="Calibri" w:cs="Calibri"/>
          <w:color w:val="000000"/>
          <w:sz w:val="23"/>
          <w:szCs w:val="23"/>
        </w:rPr>
        <w:t>Daarnaast wordt het afgeraden om SPMU te laten zetten als je last hebt van één van de volgende aandoeningen:</w:t>
      </w:r>
      <w:r w:rsidR="0078708E" w:rsidRPr="001453FB">
        <w:rPr>
          <w:rFonts w:ascii="Calibri" w:hAnsi="Calibri" w:cs="Calibri"/>
          <w:b/>
          <w:bCs/>
          <w:color w:val="000000"/>
          <w:sz w:val="23"/>
          <w:szCs w:val="23"/>
        </w:rPr>
        <w:br/>
      </w:r>
      <w:r w:rsidR="0078708E" w:rsidRPr="001453FB">
        <w:rPr>
          <w:rStyle w:val="Zwaar"/>
          <w:rFonts w:ascii="Calibri" w:hAnsi="Calibri" w:cs="Calibri"/>
          <w:color w:val="000000"/>
          <w:sz w:val="23"/>
          <w:szCs w:val="23"/>
        </w:rPr>
        <w:t>*</w:t>
      </w:r>
      <w:r w:rsidR="0078708E" w:rsidRPr="001453FB">
        <w:rPr>
          <w:rStyle w:val="apple-converted-space"/>
          <w:rFonts w:ascii="Calibri" w:hAnsi="Calibri" w:cs="Calibri"/>
          <w:b/>
          <w:bCs/>
          <w:color w:val="000000"/>
          <w:sz w:val="23"/>
          <w:szCs w:val="23"/>
        </w:rPr>
        <w:t> </w:t>
      </w:r>
      <w:r w:rsidR="0078708E" w:rsidRPr="001453FB">
        <w:rPr>
          <w:rFonts w:ascii="Calibri" w:hAnsi="Calibri" w:cs="Calibri"/>
          <w:color w:val="000000"/>
          <w:sz w:val="23"/>
          <w:szCs w:val="23"/>
        </w:rPr>
        <w:t>diabetes (mits dit onder controle is met medicatie en de wondgenezing goed is);</w:t>
      </w:r>
      <w:r w:rsidR="0078708E" w:rsidRPr="001453FB">
        <w:rPr>
          <w:rFonts w:ascii="Calibri" w:hAnsi="Calibri" w:cs="Calibri"/>
          <w:color w:val="000000"/>
          <w:sz w:val="23"/>
          <w:szCs w:val="23"/>
        </w:rPr>
        <w:br/>
        <w:t>* hemofilie of een andere stollingsziekte;</w:t>
      </w:r>
      <w:r w:rsidR="0078708E" w:rsidRPr="001453FB">
        <w:rPr>
          <w:rFonts w:ascii="Calibri" w:hAnsi="Calibri" w:cs="Calibri"/>
          <w:color w:val="000000"/>
          <w:sz w:val="23"/>
          <w:szCs w:val="23"/>
        </w:rPr>
        <w:br/>
        <w:t>* chronische huidziekte;</w:t>
      </w:r>
      <w:r w:rsidR="0078708E" w:rsidRPr="001453FB">
        <w:rPr>
          <w:rFonts w:ascii="Calibri" w:hAnsi="Calibri" w:cs="Calibri"/>
          <w:color w:val="000000"/>
          <w:sz w:val="23"/>
          <w:szCs w:val="23"/>
        </w:rPr>
        <w:br/>
        <w:t>* allergieën (voor bijvoorbeeld pigmentstoffen, metalen en conserveermiddelen);</w:t>
      </w:r>
      <w:r w:rsidR="0078708E" w:rsidRPr="001453FB">
        <w:rPr>
          <w:rFonts w:ascii="Calibri" w:hAnsi="Calibri" w:cs="Calibri"/>
          <w:color w:val="000000"/>
          <w:sz w:val="23"/>
          <w:szCs w:val="23"/>
        </w:rPr>
        <w:br/>
        <w:t>* immuunstoornis;</w:t>
      </w:r>
      <w:r w:rsidR="0078708E" w:rsidRPr="001453FB">
        <w:rPr>
          <w:rFonts w:ascii="Calibri" w:hAnsi="Calibri" w:cs="Calibri"/>
          <w:color w:val="000000"/>
          <w:sz w:val="23"/>
          <w:szCs w:val="23"/>
        </w:rPr>
        <w:br/>
        <w:t>* een auto-immuunziekte;</w:t>
      </w:r>
      <w:r w:rsidR="00107881" w:rsidRPr="001453FB">
        <w:rPr>
          <w:rFonts w:ascii="Calibri" w:hAnsi="Calibri" w:cs="Calibri"/>
          <w:color w:val="000000"/>
          <w:sz w:val="23"/>
          <w:szCs w:val="23"/>
        </w:rPr>
        <w:t xml:space="preserve"> </w:t>
      </w:r>
      <w:r w:rsidR="0078708E" w:rsidRPr="001453FB">
        <w:rPr>
          <w:rFonts w:ascii="Calibri" w:hAnsi="Calibri" w:cs="Calibri"/>
          <w:color w:val="000000"/>
          <w:sz w:val="23"/>
          <w:szCs w:val="23"/>
        </w:rPr>
        <w:br/>
        <w:t>* epilepsie, hart- en vaatafwijkingen;</w:t>
      </w:r>
      <w:r w:rsidR="0078708E" w:rsidRPr="001453FB">
        <w:rPr>
          <w:rFonts w:ascii="Calibri" w:hAnsi="Calibri" w:cs="Calibri"/>
          <w:color w:val="000000"/>
          <w:sz w:val="23"/>
          <w:szCs w:val="23"/>
        </w:rPr>
        <w:br/>
        <w:t>* sarcoïdose.</w:t>
      </w:r>
      <w:r w:rsidR="0078708E" w:rsidRPr="001453FB">
        <w:rPr>
          <w:rFonts w:ascii="Calibri" w:hAnsi="Calibri" w:cs="Calibri"/>
          <w:color w:val="000000"/>
          <w:sz w:val="23"/>
          <w:szCs w:val="23"/>
        </w:rPr>
        <w:br/>
      </w:r>
      <w:r w:rsidR="0078708E" w:rsidRPr="001453FB">
        <w:rPr>
          <w:rFonts w:ascii="Calibri" w:hAnsi="Calibri" w:cs="Calibri"/>
          <w:b/>
          <w:bCs/>
          <w:color w:val="000000"/>
          <w:sz w:val="23"/>
          <w:szCs w:val="23"/>
        </w:rPr>
        <w:br/>
      </w:r>
      <w:r w:rsidR="0078708E" w:rsidRPr="001453FB">
        <w:rPr>
          <w:rStyle w:val="Zwaar"/>
          <w:rFonts w:ascii="Calibri" w:hAnsi="Calibri" w:cs="Calibri"/>
          <w:color w:val="000000"/>
          <w:sz w:val="23"/>
          <w:szCs w:val="23"/>
        </w:rPr>
        <w:t>Heb je één van deze aandoeningen of gebruik je antistollingsmiddelen of antibiotica? En wil je toch SPMU? Overleg dan eerst de mogelijkheden met je arts.</w:t>
      </w:r>
      <w:r w:rsidR="0078708E" w:rsidRPr="001453FB">
        <w:rPr>
          <w:rFonts w:ascii="Calibri" w:hAnsi="Calibri" w:cs="Calibri"/>
          <w:b/>
          <w:bCs/>
          <w:color w:val="000000"/>
          <w:sz w:val="23"/>
          <w:szCs w:val="23"/>
        </w:rPr>
        <w:br/>
      </w:r>
      <w:r w:rsidR="0078708E" w:rsidRPr="001453FB">
        <w:rPr>
          <w:rStyle w:val="Zwaar"/>
          <w:rFonts w:ascii="Calibri" w:hAnsi="Calibri" w:cs="Calibri"/>
          <w:color w:val="000000"/>
          <w:sz w:val="23"/>
          <w:szCs w:val="23"/>
        </w:rPr>
        <w:t>Kijk voor achtergrondinformatie over bovenstaande risico’s op:</w:t>
      </w:r>
      <w:r w:rsidR="0078708E" w:rsidRPr="001453FB">
        <w:rPr>
          <w:rStyle w:val="apple-converted-space"/>
          <w:rFonts w:ascii="Calibri" w:hAnsi="Calibri" w:cs="Calibri"/>
          <w:b/>
          <w:bCs/>
          <w:color w:val="000000"/>
          <w:sz w:val="23"/>
          <w:szCs w:val="23"/>
        </w:rPr>
        <w:t> </w:t>
      </w:r>
      <w:hyperlink r:id="rId6" w:history="1">
        <w:r w:rsidR="0078708E" w:rsidRPr="001453FB">
          <w:rPr>
            <w:rStyle w:val="Zwaar"/>
            <w:rFonts w:ascii="Calibri" w:hAnsi="Calibri" w:cs="Calibri"/>
            <w:color w:val="0000FF"/>
            <w:sz w:val="23"/>
            <w:szCs w:val="23"/>
            <w:u w:val="single"/>
          </w:rPr>
          <w:t>www.veiligtatoeerenenpiercen.nl</w:t>
        </w:r>
      </w:hyperlink>
      <w:r w:rsidR="0078708E" w:rsidRPr="001453FB">
        <w:rPr>
          <w:rStyle w:val="apple-converted-space"/>
          <w:rFonts w:ascii="Calibri" w:hAnsi="Calibri" w:cs="Calibri"/>
          <w:color w:val="000000"/>
          <w:sz w:val="23"/>
          <w:szCs w:val="23"/>
        </w:rPr>
        <w:t> </w:t>
      </w:r>
      <w:r w:rsidR="0078708E" w:rsidRPr="001453FB">
        <w:rPr>
          <w:rFonts w:ascii="Calibri" w:hAnsi="Calibri" w:cs="Calibri"/>
          <w:b/>
          <w:bCs/>
          <w:color w:val="000000"/>
          <w:sz w:val="23"/>
          <w:szCs w:val="23"/>
        </w:rPr>
        <w:br/>
      </w:r>
      <w:r w:rsidR="0078708E" w:rsidRPr="001453FB">
        <w:rPr>
          <w:rFonts w:ascii="Calibri" w:hAnsi="Calibri" w:cs="Calibri"/>
          <w:b/>
          <w:bCs/>
          <w:color w:val="000000"/>
          <w:sz w:val="23"/>
          <w:szCs w:val="23"/>
        </w:rPr>
        <w:br/>
      </w:r>
      <w:r w:rsidR="0078708E" w:rsidRPr="001453FB">
        <w:rPr>
          <w:rStyle w:val="Zwaar"/>
          <w:rFonts w:ascii="Calibri" w:hAnsi="Calibri" w:cs="Calibri"/>
          <w:color w:val="000000"/>
          <w:sz w:val="23"/>
          <w:szCs w:val="23"/>
        </w:rPr>
        <w:t>De volgende</w:t>
      </w:r>
      <w:r w:rsidR="0078708E" w:rsidRPr="001453FB">
        <w:rPr>
          <w:rStyle w:val="apple-converted-space"/>
          <w:rFonts w:ascii="Calibri" w:hAnsi="Calibri" w:cs="Calibri"/>
          <w:color w:val="000000"/>
          <w:sz w:val="23"/>
          <w:szCs w:val="23"/>
        </w:rPr>
        <w:t> </w:t>
      </w:r>
      <w:r w:rsidR="0078708E" w:rsidRPr="001453FB">
        <w:rPr>
          <w:rStyle w:val="Zwaar"/>
          <w:rFonts w:ascii="Calibri" w:hAnsi="Calibri" w:cs="Calibri"/>
          <w:color w:val="000000"/>
          <w:sz w:val="23"/>
          <w:szCs w:val="23"/>
        </w:rPr>
        <w:t>omstandigheden of aandoeningen brengen mogelijk een hoger risico van complicaties met zich mee:</w:t>
      </w:r>
      <w:r w:rsidR="0078708E" w:rsidRPr="001453FB">
        <w:rPr>
          <w:rFonts w:ascii="Calibri" w:hAnsi="Calibri" w:cs="Calibri"/>
          <w:color w:val="000000"/>
          <w:sz w:val="23"/>
          <w:szCs w:val="23"/>
        </w:rPr>
        <w:br/>
        <w:t>* huidinfectie;</w:t>
      </w:r>
      <w:r w:rsidR="0078708E" w:rsidRPr="001453FB">
        <w:rPr>
          <w:rFonts w:ascii="Calibri" w:hAnsi="Calibri" w:cs="Calibri"/>
          <w:color w:val="000000"/>
          <w:sz w:val="23"/>
          <w:szCs w:val="23"/>
        </w:rPr>
        <w:br/>
        <w:t>* allergieën (voor bijvoorbeeld  pigmentstoffen, metalen en conserveermiddelen);</w:t>
      </w:r>
      <w:r w:rsidR="0078708E" w:rsidRPr="001453FB">
        <w:rPr>
          <w:rFonts w:ascii="Calibri" w:hAnsi="Calibri" w:cs="Calibri"/>
          <w:color w:val="000000"/>
          <w:sz w:val="23"/>
          <w:szCs w:val="23"/>
        </w:rPr>
        <w:br/>
        <w:t>* huiddelen die beschadigd of abnormaal lijken, waaronder moedervlekken;</w:t>
      </w:r>
      <w:r w:rsidR="0078708E" w:rsidRPr="001453FB">
        <w:rPr>
          <w:rFonts w:ascii="Calibri" w:hAnsi="Calibri" w:cs="Calibri"/>
          <w:color w:val="000000"/>
          <w:sz w:val="23"/>
          <w:szCs w:val="23"/>
        </w:rPr>
        <w:br/>
        <w:t>* eventuele huidziekten die actief zijn (bijvoorbeeld eczeem, psoriasis);</w:t>
      </w:r>
      <w:r w:rsidR="0078708E" w:rsidRPr="001453FB">
        <w:rPr>
          <w:rFonts w:ascii="Calibri" w:hAnsi="Calibri" w:cs="Calibri"/>
          <w:color w:val="000000"/>
          <w:sz w:val="23"/>
          <w:szCs w:val="23"/>
        </w:rPr>
        <w:br/>
        <w:t xml:space="preserve">* huiddelen die onderworpen zijn geweest aan plastische chirurgie of radiotherapie met inbegrip van recente littekens en </w:t>
      </w:r>
      <w:proofErr w:type="spellStart"/>
      <w:r w:rsidR="0078708E" w:rsidRPr="001453FB">
        <w:rPr>
          <w:rFonts w:ascii="Calibri" w:hAnsi="Calibri" w:cs="Calibri"/>
          <w:color w:val="000000"/>
          <w:sz w:val="23"/>
          <w:szCs w:val="23"/>
        </w:rPr>
        <w:t>keloïden</w:t>
      </w:r>
      <w:proofErr w:type="spellEnd"/>
      <w:r w:rsidR="0078708E" w:rsidRPr="001453FB">
        <w:rPr>
          <w:rFonts w:ascii="Calibri" w:hAnsi="Calibri" w:cs="Calibri"/>
          <w:color w:val="000000"/>
          <w:sz w:val="23"/>
          <w:szCs w:val="23"/>
        </w:rPr>
        <w:t xml:space="preserve"> (blijkens medisch advies);</w:t>
      </w:r>
      <w:r w:rsidR="0078708E" w:rsidRPr="001453FB">
        <w:rPr>
          <w:rFonts w:ascii="Calibri" w:hAnsi="Calibri" w:cs="Calibri"/>
          <w:color w:val="000000"/>
          <w:sz w:val="23"/>
          <w:szCs w:val="23"/>
        </w:rPr>
        <w:br/>
        <w:t>* op een plek waar minder dan 6 weken geleden pmu is gezet;</w:t>
      </w:r>
      <w:r w:rsidR="0078708E" w:rsidRPr="001453FB">
        <w:rPr>
          <w:rFonts w:ascii="Calibri" w:hAnsi="Calibri" w:cs="Calibri"/>
          <w:color w:val="000000"/>
          <w:sz w:val="23"/>
          <w:szCs w:val="23"/>
        </w:rPr>
        <w:br/>
        <w:t>* op een plek waar onlangs (minder dan 3 maanden geleden)  PMU  is weg gelazerd of met een andere methode is weggehaald indien de wond nog niet genezen is.</w:t>
      </w:r>
      <w:r w:rsidR="0078708E" w:rsidRPr="001453FB">
        <w:rPr>
          <w:rStyle w:val="apple-converted-space"/>
          <w:rFonts w:ascii="Calibri" w:hAnsi="Calibri" w:cs="Calibri"/>
          <w:color w:val="000000"/>
          <w:sz w:val="23"/>
          <w:szCs w:val="23"/>
        </w:rPr>
        <w:t> </w:t>
      </w:r>
      <w:r w:rsidR="0078708E" w:rsidRPr="001453FB">
        <w:rPr>
          <w:rFonts w:ascii="Calibri" w:hAnsi="Calibri" w:cs="Calibri"/>
          <w:color w:val="000000"/>
          <w:sz w:val="23"/>
          <w:szCs w:val="23"/>
        </w:rPr>
        <w:br/>
      </w:r>
      <w:r w:rsidR="0078708E" w:rsidRPr="006B29F8">
        <w:rPr>
          <w:rFonts w:ascii="Calibri" w:hAnsi="Calibri" w:cs="Calibri"/>
          <w:color w:val="000000"/>
          <w:sz w:val="23"/>
          <w:szCs w:val="23"/>
        </w:rPr>
        <w:br/>
      </w:r>
      <w:r w:rsidR="0078708E" w:rsidRPr="006B29F8">
        <w:rPr>
          <w:rStyle w:val="Zwaar"/>
          <w:rFonts w:ascii="Calibri" w:hAnsi="Calibri" w:cs="Calibri"/>
          <w:color w:val="FA0606"/>
          <w:sz w:val="23"/>
          <w:szCs w:val="23"/>
        </w:rPr>
        <w:t>Indien je een behandeling wilt ondergaan met verdovingscrème dien je deze van tevoren ‘zelf’ aan te vragen bij de huisarts.</w:t>
      </w:r>
      <w:r w:rsidR="0078708E" w:rsidRPr="006B29F8">
        <w:rPr>
          <w:rFonts w:ascii="Calibri" w:hAnsi="Calibri" w:cs="Calibri"/>
          <w:color w:val="FA0606"/>
          <w:sz w:val="23"/>
          <w:szCs w:val="23"/>
        </w:rPr>
        <w:br/>
      </w:r>
      <w:r w:rsidR="0078708E" w:rsidRPr="006B29F8">
        <w:rPr>
          <w:rStyle w:val="Zwaar"/>
          <w:rFonts w:ascii="Calibri" w:hAnsi="Calibri" w:cs="Calibri"/>
          <w:color w:val="FA0606"/>
          <w:sz w:val="23"/>
          <w:szCs w:val="23"/>
        </w:rPr>
        <w:t>Een nabehandeling vindt in overleg plaats binnen 6 tot 9 weken na de eerste behandeling.</w:t>
      </w:r>
      <w:r w:rsidR="006B29F8" w:rsidRPr="006B29F8">
        <w:rPr>
          <w:rStyle w:val="Zwaar"/>
          <w:rFonts w:ascii="Calibri" w:hAnsi="Calibri" w:cs="Calibri"/>
          <w:color w:val="FA0606"/>
          <w:sz w:val="23"/>
          <w:szCs w:val="23"/>
        </w:rPr>
        <w:br/>
      </w:r>
      <w:r w:rsidR="006B29F8" w:rsidRPr="006B29F8">
        <w:rPr>
          <w:rStyle w:val="Zwaar"/>
          <w:rFonts w:ascii="Calibri" w:hAnsi="Calibri" w:cs="Calibri"/>
          <w:color w:val="FA0606"/>
          <w:sz w:val="23"/>
          <w:szCs w:val="23"/>
        </w:rPr>
        <w:br/>
      </w:r>
      <w:r w:rsidR="006B29F8" w:rsidRPr="006B29F8">
        <w:rPr>
          <w:rStyle w:val="Zwaar"/>
          <w:rFonts w:ascii="Calibri" w:hAnsi="Calibri" w:cs="Calibri"/>
          <w:color w:val="FF0000"/>
          <w:sz w:val="23"/>
          <w:szCs w:val="23"/>
        </w:rPr>
        <w:t>Afspraken kunnen tot 24 uur van tevoren kosteloos worden geannuleerd.</w:t>
      </w:r>
    </w:p>
    <w:p w14:paraId="03EE2127" w14:textId="6A960966" w:rsidR="00DB76EE" w:rsidRPr="006B29F8" w:rsidRDefault="006B29F8" w:rsidP="006B29F8">
      <w:pPr>
        <w:pStyle w:val="Normaalweb"/>
        <w:spacing w:before="0" w:beforeAutospacing="0" w:after="96" w:afterAutospacing="0"/>
        <w:rPr>
          <w:rFonts w:ascii="Calibri" w:hAnsi="Calibri" w:cs="Calibri"/>
          <w:color w:val="0D0D0D" w:themeColor="text1" w:themeTint="F2"/>
          <w:sz w:val="23"/>
          <w:szCs w:val="23"/>
        </w:rPr>
      </w:pPr>
      <w:r w:rsidRPr="006B29F8">
        <w:rPr>
          <w:rFonts w:ascii="Calibri" w:hAnsi="Calibri" w:cs="Calibri"/>
          <w:color w:val="0D0D0D" w:themeColor="text1" w:themeTint="F2"/>
          <w:sz w:val="23"/>
          <w:szCs w:val="23"/>
        </w:rPr>
        <w:t>Dit kan uitsluitend telefonisch of via de app tijdens openingstijden van de salon. Voor een niet nagekomen of tijdig geannuleerde afspraak wordt de behandeling in rekening gebracht volgens de prijslijst.</w:t>
      </w:r>
      <w:r w:rsidR="0078708E" w:rsidRPr="006B29F8">
        <w:rPr>
          <w:rFonts w:ascii="Calibri" w:hAnsi="Calibri" w:cs="Calibri"/>
          <w:color w:val="0D0D0D" w:themeColor="text1" w:themeTint="F2"/>
          <w:sz w:val="23"/>
          <w:szCs w:val="23"/>
        </w:rPr>
        <w:br/>
      </w:r>
      <w:r w:rsidR="0078708E" w:rsidRPr="006B29F8">
        <w:rPr>
          <w:rFonts w:ascii="Calibri" w:hAnsi="Calibri" w:cs="Calibri"/>
          <w:color w:val="0D0D0D" w:themeColor="text1" w:themeTint="F2"/>
          <w:sz w:val="23"/>
          <w:szCs w:val="23"/>
        </w:rPr>
        <w:br/>
        <w:t>Heb je nog vragen na het lezen van deze informatie dan hoor ik het graag!</w:t>
      </w:r>
    </w:p>
    <w:sectPr w:rsidR="00DB76EE" w:rsidRPr="006B29F8" w:rsidSect="009C02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04A"/>
    <w:multiLevelType w:val="multilevel"/>
    <w:tmpl w:val="28406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F143D"/>
    <w:multiLevelType w:val="multilevel"/>
    <w:tmpl w:val="5A12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2027486">
    <w:abstractNumId w:val="1"/>
  </w:num>
  <w:num w:numId="2" w16cid:durableId="110252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91"/>
    <w:rsid w:val="00001257"/>
    <w:rsid w:val="00030034"/>
    <w:rsid w:val="00042177"/>
    <w:rsid w:val="0007049F"/>
    <w:rsid w:val="000863CC"/>
    <w:rsid w:val="00086E8C"/>
    <w:rsid w:val="000B2761"/>
    <w:rsid w:val="000E360C"/>
    <w:rsid w:val="00107881"/>
    <w:rsid w:val="001306E2"/>
    <w:rsid w:val="001403B5"/>
    <w:rsid w:val="001453FB"/>
    <w:rsid w:val="0017095C"/>
    <w:rsid w:val="00174CE9"/>
    <w:rsid w:val="001D4D4A"/>
    <w:rsid w:val="0020425F"/>
    <w:rsid w:val="0021789D"/>
    <w:rsid w:val="00234295"/>
    <w:rsid w:val="002461B8"/>
    <w:rsid w:val="002960C1"/>
    <w:rsid w:val="002E0ABA"/>
    <w:rsid w:val="003E7861"/>
    <w:rsid w:val="00415B59"/>
    <w:rsid w:val="004551D7"/>
    <w:rsid w:val="00455478"/>
    <w:rsid w:val="0047765A"/>
    <w:rsid w:val="0048643A"/>
    <w:rsid w:val="00487526"/>
    <w:rsid w:val="004A7451"/>
    <w:rsid w:val="004B686D"/>
    <w:rsid w:val="00512B95"/>
    <w:rsid w:val="00526E1A"/>
    <w:rsid w:val="005402F7"/>
    <w:rsid w:val="005D4CFB"/>
    <w:rsid w:val="005E5D07"/>
    <w:rsid w:val="005F5894"/>
    <w:rsid w:val="00607F8B"/>
    <w:rsid w:val="00622894"/>
    <w:rsid w:val="00625E5A"/>
    <w:rsid w:val="006412B1"/>
    <w:rsid w:val="006B29F8"/>
    <w:rsid w:val="006E34A7"/>
    <w:rsid w:val="006E550F"/>
    <w:rsid w:val="00746C06"/>
    <w:rsid w:val="00761D4D"/>
    <w:rsid w:val="0078708E"/>
    <w:rsid w:val="00787AA0"/>
    <w:rsid w:val="007A6BC2"/>
    <w:rsid w:val="007D1418"/>
    <w:rsid w:val="008638B5"/>
    <w:rsid w:val="008A09DE"/>
    <w:rsid w:val="008D78D1"/>
    <w:rsid w:val="00947756"/>
    <w:rsid w:val="00991575"/>
    <w:rsid w:val="009A4D3F"/>
    <w:rsid w:val="009C02DF"/>
    <w:rsid w:val="009D6650"/>
    <w:rsid w:val="00A01102"/>
    <w:rsid w:val="00A11E74"/>
    <w:rsid w:val="00A659E1"/>
    <w:rsid w:val="00A67519"/>
    <w:rsid w:val="00A87091"/>
    <w:rsid w:val="00AC3E85"/>
    <w:rsid w:val="00B420C1"/>
    <w:rsid w:val="00B47A9F"/>
    <w:rsid w:val="00B5231D"/>
    <w:rsid w:val="00B66A5F"/>
    <w:rsid w:val="00B76C66"/>
    <w:rsid w:val="00B8302B"/>
    <w:rsid w:val="00BB1E30"/>
    <w:rsid w:val="00BD7400"/>
    <w:rsid w:val="00BE0949"/>
    <w:rsid w:val="00C0011B"/>
    <w:rsid w:val="00C035F1"/>
    <w:rsid w:val="00C05B96"/>
    <w:rsid w:val="00C062F2"/>
    <w:rsid w:val="00C30AFD"/>
    <w:rsid w:val="00C402BC"/>
    <w:rsid w:val="00C62BE8"/>
    <w:rsid w:val="00C64138"/>
    <w:rsid w:val="00C85338"/>
    <w:rsid w:val="00D15D17"/>
    <w:rsid w:val="00D223CB"/>
    <w:rsid w:val="00D341B1"/>
    <w:rsid w:val="00D4540F"/>
    <w:rsid w:val="00DA00A5"/>
    <w:rsid w:val="00DA646F"/>
    <w:rsid w:val="00DB76EE"/>
    <w:rsid w:val="00DC0D62"/>
    <w:rsid w:val="00DC5119"/>
    <w:rsid w:val="00DD3F3D"/>
    <w:rsid w:val="00E12B01"/>
    <w:rsid w:val="00E74B24"/>
    <w:rsid w:val="00ED0FE8"/>
    <w:rsid w:val="00F41340"/>
    <w:rsid w:val="00F66A43"/>
    <w:rsid w:val="00F739ED"/>
    <w:rsid w:val="00FF4D25"/>
    <w:rsid w:val="00FF5AE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D9B0DE"/>
  <w14:defaultImageDpi w14:val="300"/>
  <w15:docId w15:val="{D3C82BAF-4EAB-F540-9FCB-1E27A906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4CFB"/>
    <w:rPr>
      <w:color w:val="0000FF" w:themeColor="hyperlink"/>
      <w:u w:val="single"/>
    </w:rPr>
  </w:style>
  <w:style w:type="character" w:styleId="Onopgelostemelding">
    <w:name w:val="Unresolved Mention"/>
    <w:basedOn w:val="Standaardalinea-lettertype"/>
    <w:uiPriority w:val="99"/>
    <w:semiHidden/>
    <w:unhideWhenUsed/>
    <w:rsid w:val="005D4CFB"/>
    <w:rPr>
      <w:color w:val="605E5C"/>
      <w:shd w:val="clear" w:color="auto" w:fill="E1DFDD"/>
    </w:rPr>
  </w:style>
  <w:style w:type="paragraph" w:styleId="Normaalweb">
    <w:name w:val="Normal (Web)"/>
    <w:basedOn w:val="Standaard"/>
    <w:uiPriority w:val="99"/>
    <w:unhideWhenUsed/>
    <w:rsid w:val="0023429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ardalinea-lettertype"/>
    <w:rsid w:val="0078708E"/>
  </w:style>
  <w:style w:type="character" w:styleId="Zwaar">
    <w:name w:val="Strong"/>
    <w:basedOn w:val="Standaardalinea-lettertype"/>
    <w:uiPriority w:val="22"/>
    <w:qFormat/>
    <w:rsid w:val="007870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2654">
      <w:bodyDiv w:val="1"/>
      <w:marLeft w:val="0"/>
      <w:marRight w:val="0"/>
      <w:marTop w:val="0"/>
      <w:marBottom w:val="0"/>
      <w:divBdr>
        <w:top w:val="none" w:sz="0" w:space="0" w:color="auto"/>
        <w:left w:val="none" w:sz="0" w:space="0" w:color="auto"/>
        <w:bottom w:val="none" w:sz="0" w:space="0" w:color="auto"/>
        <w:right w:val="none" w:sz="0" w:space="0" w:color="auto"/>
      </w:divBdr>
      <w:divsChild>
        <w:div w:id="1742673061">
          <w:marLeft w:val="0"/>
          <w:marRight w:val="0"/>
          <w:marTop w:val="0"/>
          <w:marBottom w:val="0"/>
          <w:divBdr>
            <w:top w:val="none" w:sz="0" w:space="0" w:color="auto"/>
            <w:left w:val="none" w:sz="0" w:space="0" w:color="auto"/>
            <w:bottom w:val="none" w:sz="0" w:space="0" w:color="auto"/>
            <w:right w:val="none" w:sz="0" w:space="0" w:color="auto"/>
          </w:divBdr>
          <w:divsChild>
            <w:div w:id="1054548954">
              <w:marLeft w:val="0"/>
              <w:marRight w:val="0"/>
              <w:marTop w:val="0"/>
              <w:marBottom w:val="0"/>
              <w:divBdr>
                <w:top w:val="none" w:sz="0" w:space="0" w:color="auto"/>
                <w:left w:val="none" w:sz="0" w:space="0" w:color="auto"/>
                <w:bottom w:val="none" w:sz="0" w:space="0" w:color="auto"/>
                <w:right w:val="none" w:sz="0" w:space="0" w:color="auto"/>
              </w:divBdr>
              <w:divsChild>
                <w:div w:id="7328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825">
      <w:bodyDiv w:val="1"/>
      <w:marLeft w:val="0"/>
      <w:marRight w:val="0"/>
      <w:marTop w:val="0"/>
      <w:marBottom w:val="0"/>
      <w:divBdr>
        <w:top w:val="none" w:sz="0" w:space="0" w:color="auto"/>
        <w:left w:val="none" w:sz="0" w:space="0" w:color="auto"/>
        <w:bottom w:val="none" w:sz="0" w:space="0" w:color="auto"/>
        <w:right w:val="none" w:sz="0" w:space="0" w:color="auto"/>
      </w:divBdr>
    </w:div>
    <w:div w:id="1195539718">
      <w:bodyDiv w:val="1"/>
      <w:marLeft w:val="0"/>
      <w:marRight w:val="0"/>
      <w:marTop w:val="0"/>
      <w:marBottom w:val="0"/>
      <w:divBdr>
        <w:top w:val="none" w:sz="0" w:space="0" w:color="auto"/>
        <w:left w:val="none" w:sz="0" w:space="0" w:color="auto"/>
        <w:bottom w:val="none" w:sz="0" w:space="0" w:color="auto"/>
        <w:right w:val="none" w:sz="0" w:space="0" w:color="auto"/>
      </w:divBdr>
      <w:divsChild>
        <w:div w:id="2133136514">
          <w:marLeft w:val="0"/>
          <w:marRight w:val="0"/>
          <w:marTop w:val="0"/>
          <w:marBottom w:val="0"/>
          <w:divBdr>
            <w:top w:val="none" w:sz="0" w:space="0" w:color="auto"/>
            <w:left w:val="none" w:sz="0" w:space="0" w:color="auto"/>
            <w:bottom w:val="none" w:sz="0" w:space="0" w:color="auto"/>
            <w:right w:val="none" w:sz="0" w:space="0" w:color="auto"/>
          </w:divBdr>
          <w:divsChild>
            <w:div w:id="865874981">
              <w:marLeft w:val="0"/>
              <w:marRight w:val="0"/>
              <w:marTop w:val="0"/>
              <w:marBottom w:val="0"/>
              <w:divBdr>
                <w:top w:val="none" w:sz="0" w:space="0" w:color="auto"/>
                <w:left w:val="none" w:sz="0" w:space="0" w:color="auto"/>
                <w:bottom w:val="none" w:sz="0" w:space="0" w:color="auto"/>
                <w:right w:val="none" w:sz="0" w:space="0" w:color="auto"/>
              </w:divBdr>
              <w:divsChild>
                <w:div w:id="934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2778">
      <w:bodyDiv w:val="1"/>
      <w:marLeft w:val="0"/>
      <w:marRight w:val="0"/>
      <w:marTop w:val="0"/>
      <w:marBottom w:val="0"/>
      <w:divBdr>
        <w:top w:val="none" w:sz="0" w:space="0" w:color="auto"/>
        <w:left w:val="none" w:sz="0" w:space="0" w:color="auto"/>
        <w:bottom w:val="none" w:sz="0" w:space="0" w:color="auto"/>
        <w:right w:val="none" w:sz="0" w:space="0" w:color="auto"/>
      </w:divBdr>
      <w:divsChild>
        <w:div w:id="1513957882">
          <w:marLeft w:val="0"/>
          <w:marRight w:val="0"/>
          <w:marTop w:val="0"/>
          <w:marBottom w:val="0"/>
          <w:divBdr>
            <w:top w:val="none" w:sz="0" w:space="0" w:color="auto"/>
            <w:left w:val="none" w:sz="0" w:space="0" w:color="auto"/>
            <w:bottom w:val="none" w:sz="0" w:space="0" w:color="auto"/>
            <w:right w:val="none" w:sz="0" w:space="0" w:color="auto"/>
          </w:divBdr>
          <w:divsChild>
            <w:div w:id="1069645155">
              <w:marLeft w:val="0"/>
              <w:marRight w:val="0"/>
              <w:marTop w:val="0"/>
              <w:marBottom w:val="0"/>
              <w:divBdr>
                <w:top w:val="none" w:sz="0" w:space="0" w:color="auto"/>
                <w:left w:val="none" w:sz="0" w:space="0" w:color="auto"/>
                <w:bottom w:val="none" w:sz="0" w:space="0" w:color="auto"/>
                <w:right w:val="none" w:sz="0" w:space="0" w:color="auto"/>
              </w:divBdr>
              <w:divsChild>
                <w:div w:id="560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iligtatoeerenenpiercen.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788</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Future of Beauty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Smeenk</dc:creator>
  <cp:keywords/>
  <dc:description/>
  <cp:lastModifiedBy>Rowan Smeenk</cp:lastModifiedBy>
  <cp:revision>41</cp:revision>
  <cp:lastPrinted>2022-10-23T19:17:00Z</cp:lastPrinted>
  <dcterms:created xsi:type="dcterms:W3CDTF">2022-09-26T14:17:00Z</dcterms:created>
  <dcterms:modified xsi:type="dcterms:W3CDTF">2023-02-28T11:54:00Z</dcterms:modified>
</cp:coreProperties>
</file>